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A250C8" w:rsidRDefault="00EC5477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40"/>
          <w:szCs w:val="40"/>
          <w:lang w:eastAsia="ru-RU"/>
        </w:rPr>
      </w:pPr>
      <w:r w:rsidRPr="00A250C8">
        <w:rPr>
          <w:rFonts w:ascii="Times New Roman" w:eastAsia="Arial Unicode MS" w:hAnsi="Times New Roman" w:cs="Times New Roman"/>
          <w:b/>
          <w:bCs/>
          <w:caps/>
          <w:sz w:val="40"/>
          <w:szCs w:val="40"/>
          <w:lang w:eastAsia="ru-RU"/>
        </w:rPr>
        <w:t>Территориальная избирательная комиссия ГОРОДА ТОБОЛЬСКА</w:t>
      </w:r>
    </w:p>
    <w:p w:rsidR="00EC5477" w:rsidRPr="00EC5477" w:rsidRDefault="009A019C" w:rsidP="00EC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110310</wp:posOffset>
                </wp:positionH>
                <wp:positionV relativeFrom="paragraph">
                  <wp:posOffset>136321</wp:posOffset>
                </wp:positionV>
                <wp:extent cx="6047117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117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7pt,10.75pt" to="484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EC5477" w:rsidRPr="00EC5477" w:rsidRDefault="00EC5477" w:rsidP="00EC547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EC5477" w:rsidRDefault="006D7F81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A2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</w:t>
      </w:r>
      <w:r w:rsidR="00613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A2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="00B72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E0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B72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 w:rsidR="00A2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</w:t>
      </w:r>
      <w:r w:rsidR="00216974" w:rsidRPr="00FE6C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A25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306</w:t>
      </w:r>
    </w:p>
    <w:p w:rsidR="00306515" w:rsidRDefault="00306515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F84" w:rsidRPr="002E6F84" w:rsidRDefault="002E6F84" w:rsidP="002E6F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E6F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возложении полномочий окружной избирательной комиссии </w:t>
      </w:r>
    </w:p>
    <w:p w:rsidR="002E6F84" w:rsidRPr="002E6F84" w:rsidRDefault="002E6F84" w:rsidP="002E6F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E6F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</w:t>
      </w:r>
      <w:r w:rsidR="006C6A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дополнительным </w:t>
      </w:r>
      <w:r w:rsidRPr="002E6F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выборам депутата Тобольской городской  Думы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шест</w:t>
      </w:r>
      <w:r w:rsidRPr="002E6F8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ого созыва на территориальную избирательную комиссию города Тобольска </w:t>
      </w:r>
    </w:p>
    <w:p w:rsidR="002E6F84" w:rsidRPr="002E6F84" w:rsidRDefault="002E6F84" w:rsidP="002E6F8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E6F84" w:rsidRPr="002E6F84" w:rsidRDefault="002E6F84" w:rsidP="006C6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25, 26 Федерального закона "Об основных гарантиях избирательных прав и права на участие в референдуме граждан Российской Федерации", ст. 14 </w:t>
      </w:r>
      <w:r w:rsidR="006C6A96">
        <w:rPr>
          <w:rFonts w:ascii="Times New Roman" w:hAnsi="Times New Roman" w:cs="Times New Roman"/>
          <w:sz w:val="28"/>
          <w:szCs w:val="28"/>
        </w:rPr>
        <w:t>Временного положения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Федерации, не обеспечивших реализацию конституционных прав граждан Российской Федерации избирать и быть избранными в органы местного самоуправления, утвержденного</w:t>
      </w:r>
      <w:proofErr w:type="gramEnd"/>
      <w:r w:rsidR="006C6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F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6C6A96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</w:t>
      </w:r>
      <w:r w:rsidRPr="002E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обеспечении конституционных прав граждан Российской Федерации избирать и быть избранными в органы местного самоуправления", ст. 19 Избирательного кодекса (Закона) Тюменской области</w:t>
      </w:r>
      <w:r w:rsidR="006C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принятием комиссией решения от </w:t>
      </w:r>
      <w:r w:rsidR="006C6A96" w:rsidRPr="00FE6C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50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6A96" w:rsidRPr="00FE6CD5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 w:rsidR="00A250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C6A96" w:rsidRPr="00FE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250C8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6C6A96" w:rsidRPr="00FE6CD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250C8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  <w:r w:rsidR="008A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дополнительных выборах </w:t>
      </w:r>
      <w:r w:rsidR="006C6A96" w:rsidRPr="006C6A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депутата Тобольской городской Думы</w:t>
      </w:r>
      <w:r w:rsidR="006C6A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C6A96" w:rsidRPr="006C6A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шестого созыва по одномандатному избирательному округу №</w:t>
      </w:r>
      <w:r w:rsidR="00A250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</w:t>
      </w:r>
      <w:r w:rsidR="006C6A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E6F8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территориальная избирательная комиссия</w:t>
      </w:r>
      <w:r w:rsidR="006C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A96" w:rsidRPr="006C6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  <w:proofErr w:type="gramEnd"/>
    </w:p>
    <w:p w:rsidR="002E6F84" w:rsidRPr="002E6F84" w:rsidRDefault="002E6F84" w:rsidP="002E6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84" w:rsidRPr="002E6F84" w:rsidRDefault="002E6F84" w:rsidP="002E6F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Возложить на Территориальную избирательную комиссию города Тобольска полномочия окружной избирательной комиссии по дополнительным выборам депутата Тобольской 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r w:rsidRPr="002E6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созыва по одномандатному избирательному округу № </w:t>
      </w:r>
      <w:r w:rsidR="00A250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E6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F84" w:rsidRPr="002E6F84" w:rsidRDefault="002E6F84" w:rsidP="002E6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8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Территориальной избирательной комиссии города Тобольска, в соответствующих случаях осуществлять документационную деятельность от имени окружной избирательной комиссии на бланках Территориальной избирательной комиссии города Тобольска, а также использовать печать Территориальной избирательной комиссии города Тобольска.</w:t>
      </w:r>
    </w:p>
    <w:p w:rsidR="003B721E" w:rsidRPr="0002253A" w:rsidRDefault="003B721E" w:rsidP="003B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253A" w:rsidRPr="0002253A" w:rsidRDefault="0002253A" w:rsidP="003B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50C8" w:rsidTr="00EE6F2A">
        <w:tc>
          <w:tcPr>
            <w:tcW w:w="4927" w:type="dxa"/>
          </w:tcPr>
          <w:p w:rsidR="00A250C8" w:rsidRDefault="00A250C8" w:rsidP="00EE6F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5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927" w:type="dxa"/>
          </w:tcPr>
          <w:p w:rsidR="00A250C8" w:rsidRPr="0002253A" w:rsidRDefault="00A250C8" w:rsidP="00EE6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5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А.Ф. Поляков</w:t>
            </w:r>
          </w:p>
          <w:p w:rsidR="00A250C8" w:rsidRDefault="00A250C8" w:rsidP="00EE6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250C8" w:rsidRDefault="00A250C8" w:rsidP="00EE6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250C8" w:rsidTr="00EE6F2A">
        <w:tc>
          <w:tcPr>
            <w:tcW w:w="4927" w:type="dxa"/>
          </w:tcPr>
          <w:p w:rsidR="00A250C8" w:rsidRDefault="00A250C8" w:rsidP="00EE6F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225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Секретарь</w:t>
            </w:r>
          </w:p>
        </w:tc>
        <w:tc>
          <w:tcPr>
            <w:tcW w:w="4927" w:type="dxa"/>
          </w:tcPr>
          <w:p w:rsidR="00A250C8" w:rsidRDefault="00A250C8" w:rsidP="00EE6F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Сотниченко</w:t>
            </w:r>
            <w:proofErr w:type="spellEnd"/>
          </w:p>
        </w:tc>
      </w:tr>
    </w:tbl>
    <w:p w:rsidR="003B721E" w:rsidRDefault="003B721E" w:rsidP="00A250C8">
      <w:pPr>
        <w:spacing w:after="0" w:line="240" w:lineRule="auto"/>
        <w:jc w:val="both"/>
      </w:pPr>
      <w:bookmarkStart w:id="0" w:name="_GoBack"/>
      <w:bookmarkEnd w:id="0"/>
    </w:p>
    <w:sectPr w:rsidR="003B721E" w:rsidSect="00EC54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73E"/>
    <w:multiLevelType w:val="hybridMultilevel"/>
    <w:tmpl w:val="CE4CD59C"/>
    <w:lvl w:ilvl="0" w:tplc="855A36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5F43C9"/>
    <w:multiLevelType w:val="hybridMultilevel"/>
    <w:tmpl w:val="2A068114"/>
    <w:lvl w:ilvl="0" w:tplc="5AAA839A">
      <w:start w:val="1"/>
      <w:numFmt w:val="decimal"/>
      <w:lvlText w:val="%1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62B65"/>
    <w:multiLevelType w:val="hybridMultilevel"/>
    <w:tmpl w:val="0EA8A1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1243E0"/>
    <w:multiLevelType w:val="hybridMultilevel"/>
    <w:tmpl w:val="088E8D34"/>
    <w:lvl w:ilvl="0" w:tplc="F642CF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02253A"/>
    <w:rsid w:val="000734AD"/>
    <w:rsid w:val="000A229F"/>
    <w:rsid w:val="000E2753"/>
    <w:rsid w:val="000E3F8C"/>
    <w:rsid w:val="000E7340"/>
    <w:rsid w:val="0010264D"/>
    <w:rsid w:val="00155560"/>
    <w:rsid w:val="00171832"/>
    <w:rsid w:val="00184032"/>
    <w:rsid w:val="001B6F89"/>
    <w:rsid w:val="001C28AD"/>
    <w:rsid w:val="002044B7"/>
    <w:rsid w:val="00214E80"/>
    <w:rsid w:val="00216974"/>
    <w:rsid w:val="00247FE4"/>
    <w:rsid w:val="002D61E4"/>
    <w:rsid w:val="002E073D"/>
    <w:rsid w:val="002E15FE"/>
    <w:rsid w:val="002E6F84"/>
    <w:rsid w:val="002F37A5"/>
    <w:rsid w:val="00306515"/>
    <w:rsid w:val="003249A9"/>
    <w:rsid w:val="003573AE"/>
    <w:rsid w:val="00382122"/>
    <w:rsid w:val="00393417"/>
    <w:rsid w:val="003B721E"/>
    <w:rsid w:val="003D7491"/>
    <w:rsid w:val="004055D9"/>
    <w:rsid w:val="004423E8"/>
    <w:rsid w:val="004563CB"/>
    <w:rsid w:val="004B4052"/>
    <w:rsid w:val="004C6613"/>
    <w:rsid w:val="004C7D63"/>
    <w:rsid w:val="004E3EFE"/>
    <w:rsid w:val="004F2128"/>
    <w:rsid w:val="005310A2"/>
    <w:rsid w:val="00572B39"/>
    <w:rsid w:val="00585023"/>
    <w:rsid w:val="005C025D"/>
    <w:rsid w:val="005C0D70"/>
    <w:rsid w:val="005F35DC"/>
    <w:rsid w:val="00601502"/>
    <w:rsid w:val="006048DA"/>
    <w:rsid w:val="0061364F"/>
    <w:rsid w:val="00657536"/>
    <w:rsid w:val="006741DA"/>
    <w:rsid w:val="006912D0"/>
    <w:rsid w:val="006C6A96"/>
    <w:rsid w:val="006D7F81"/>
    <w:rsid w:val="007F4576"/>
    <w:rsid w:val="0084681D"/>
    <w:rsid w:val="008A397F"/>
    <w:rsid w:val="00942F92"/>
    <w:rsid w:val="00951E6D"/>
    <w:rsid w:val="0098658B"/>
    <w:rsid w:val="00997DBB"/>
    <w:rsid w:val="009A019C"/>
    <w:rsid w:val="00A250C8"/>
    <w:rsid w:val="00A63EBD"/>
    <w:rsid w:val="00A74EFB"/>
    <w:rsid w:val="00A80FE3"/>
    <w:rsid w:val="00A816A6"/>
    <w:rsid w:val="00AB0C86"/>
    <w:rsid w:val="00AB6A96"/>
    <w:rsid w:val="00B14C20"/>
    <w:rsid w:val="00B30237"/>
    <w:rsid w:val="00B47E57"/>
    <w:rsid w:val="00B512B3"/>
    <w:rsid w:val="00B72775"/>
    <w:rsid w:val="00B80596"/>
    <w:rsid w:val="00B9167D"/>
    <w:rsid w:val="00BA3E0B"/>
    <w:rsid w:val="00C3218C"/>
    <w:rsid w:val="00C5454C"/>
    <w:rsid w:val="00C6346B"/>
    <w:rsid w:val="00C763CD"/>
    <w:rsid w:val="00CC6FAF"/>
    <w:rsid w:val="00D61E6D"/>
    <w:rsid w:val="00DD7D70"/>
    <w:rsid w:val="00E0306B"/>
    <w:rsid w:val="00E16BAB"/>
    <w:rsid w:val="00E23C62"/>
    <w:rsid w:val="00E42027"/>
    <w:rsid w:val="00E4465B"/>
    <w:rsid w:val="00E645CF"/>
    <w:rsid w:val="00E67700"/>
    <w:rsid w:val="00EC5477"/>
    <w:rsid w:val="00FA0B18"/>
    <w:rsid w:val="00FE6CD5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4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4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2017-05-27T08:05:00Z</cp:lastPrinted>
  <dcterms:created xsi:type="dcterms:W3CDTF">2018-06-13T11:51:00Z</dcterms:created>
  <dcterms:modified xsi:type="dcterms:W3CDTF">2019-06-13T05:29:00Z</dcterms:modified>
</cp:coreProperties>
</file>